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5488E" w14:textId="571EEAB5" w:rsidR="00B707ED" w:rsidRPr="005D24C9" w:rsidRDefault="00B707ED" w:rsidP="005D24C9">
      <w:pPr>
        <w:shd w:val="clear" w:color="auto" w:fill="FAFAFA"/>
        <w:spacing w:before="195" w:after="45" w:line="420" w:lineRule="atLeast"/>
        <w:jc w:val="both"/>
        <w:outlineLvl w:val="2"/>
        <w:rPr>
          <w:rFonts w:ascii="Arial Narrow" w:eastAsia="Times New Roman" w:hAnsi="Arial Narrow" w:cs="Segoe UI"/>
          <w:b/>
          <w:bCs/>
          <w:color w:val="424242"/>
          <w:sz w:val="30"/>
          <w:szCs w:val="30"/>
          <w:lang w:eastAsia="es-PA"/>
        </w:rPr>
      </w:pPr>
    </w:p>
    <w:p w14:paraId="42A3054D" w14:textId="0575D15A" w:rsidR="00B707ED" w:rsidRPr="005D24C9" w:rsidRDefault="00B707ED" w:rsidP="005D24C9">
      <w:pPr>
        <w:shd w:val="clear" w:color="auto" w:fill="FAFAFA"/>
        <w:spacing w:before="195" w:after="45" w:line="420" w:lineRule="atLeast"/>
        <w:jc w:val="center"/>
        <w:outlineLvl w:val="2"/>
        <w:rPr>
          <w:rFonts w:ascii="Arial Narrow" w:eastAsia="Times New Roman" w:hAnsi="Arial Narrow" w:cs="Segoe UI"/>
          <w:b/>
          <w:bCs/>
          <w:color w:val="424242"/>
          <w:sz w:val="30"/>
          <w:szCs w:val="30"/>
          <w:lang w:eastAsia="es-PA"/>
        </w:rPr>
      </w:pPr>
      <w:bookmarkStart w:id="0" w:name="_GoBack"/>
      <w:bookmarkEnd w:id="0"/>
      <w:r w:rsidRPr="005D24C9">
        <w:rPr>
          <w:rFonts w:ascii="Arial Narrow" w:eastAsia="Times New Roman" w:hAnsi="Arial Narrow" w:cs="Segoe UI"/>
          <w:b/>
          <w:bCs/>
          <w:noProof/>
          <w:color w:val="424242"/>
          <w:sz w:val="30"/>
          <w:szCs w:val="30"/>
          <w:lang w:eastAsia="es-PA"/>
        </w:rPr>
        <w:drawing>
          <wp:inline distT="0" distB="0" distL="0" distR="0" wp14:anchorId="13ED1F59" wp14:editId="708AE480">
            <wp:extent cx="3015422" cy="75113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uproin .png"/>
                    <pic:cNvPicPr/>
                  </pic:nvPicPr>
                  <pic:blipFill>
                    <a:blip r:embed="rId8">
                      <a:extLst>
                        <a:ext uri="{28A0092B-C50C-407E-A947-70E740481C1C}">
                          <a14:useLocalDpi xmlns:a14="http://schemas.microsoft.com/office/drawing/2010/main" val="0"/>
                        </a:ext>
                      </a:extLst>
                    </a:blip>
                    <a:stretch>
                      <a:fillRect/>
                    </a:stretch>
                  </pic:blipFill>
                  <pic:spPr>
                    <a:xfrm>
                      <a:off x="0" y="0"/>
                      <a:ext cx="3015422" cy="751134"/>
                    </a:xfrm>
                    <a:prstGeom prst="rect">
                      <a:avLst/>
                    </a:prstGeom>
                  </pic:spPr>
                </pic:pic>
              </a:graphicData>
            </a:graphic>
          </wp:inline>
        </w:drawing>
      </w:r>
    </w:p>
    <w:p w14:paraId="5F067F20" w14:textId="5D1D2861" w:rsidR="00B707ED" w:rsidRPr="00B707ED" w:rsidRDefault="00B707ED" w:rsidP="005D24C9">
      <w:pPr>
        <w:shd w:val="clear" w:color="auto" w:fill="FAFAFA"/>
        <w:spacing w:before="195" w:after="45" w:line="420" w:lineRule="atLeast"/>
        <w:jc w:val="both"/>
        <w:outlineLvl w:val="2"/>
        <w:rPr>
          <w:rFonts w:ascii="Arial Narrow" w:eastAsia="Times New Roman" w:hAnsi="Arial Narrow" w:cs="Segoe UI"/>
          <w:b/>
          <w:bCs/>
          <w:color w:val="424242"/>
          <w:sz w:val="30"/>
          <w:szCs w:val="30"/>
          <w:lang w:eastAsia="es-PA"/>
        </w:rPr>
      </w:pPr>
      <w:r w:rsidRPr="00B707ED">
        <w:rPr>
          <w:rFonts w:ascii="Arial Narrow" w:eastAsia="Times New Roman" w:hAnsi="Arial Narrow" w:cs="Segoe UI"/>
          <w:b/>
          <w:bCs/>
          <w:color w:val="424242"/>
          <w:sz w:val="30"/>
          <w:szCs w:val="30"/>
          <w:lang w:eastAsia="es-PA"/>
        </w:rPr>
        <w:t>Bases del Concurso de Becas FUPROIN 2025</w:t>
      </w:r>
    </w:p>
    <w:p w14:paraId="1747E4A4" w14:textId="77777777"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Convocatoria:</w:t>
      </w:r>
      <w:r w:rsidRPr="00B707ED">
        <w:rPr>
          <w:rFonts w:ascii="Arial Narrow" w:eastAsia="Times New Roman" w:hAnsi="Arial Narrow" w:cs="Segoe UI"/>
          <w:color w:val="424242"/>
          <w:sz w:val="24"/>
          <w:szCs w:val="24"/>
          <w:lang w:eastAsia="es-PA"/>
        </w:rPr>
        <w:t> La Fundación Pro Instituto Nacional (FUPROIN) invita a los estudiantes del Instituto Nacional a participar en el Concurso de Becas para el año 2025. Este programa de becas es una expresión de agradecimiento a nuestra alma mater por las enseñanzas recibidas de dignidad, ideales y amor patrio. Además, busca reconocer el esfuerzo y talento de los estudiantes actuales, creando una red de apoyo intergeneracional.</w:t>
      </w:r>
    </w:p>
    <w:p w14:paraId="3C1B1E47" w14:textId="1F7BCD0E"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Becas:</w:t>
      </w:r>
      <w:r w:rsidRPr="00B707ED">
        <w:rPr>
          <w:rFonts w:ascii="Arial Narrow" w:eastAsia="Times New Roman" w:hAnsi="Arial Narrow" w:cs="Segoe UI"/>
          <w:color w:val="424242"/>
          <w:sz w:val="24"/>
          <w:szCs w:val="24"/>
          <w:lang w:eastAsia="es-PA"/>
        </w:rPr>
        <w:t xml:space="preserve"> Las becas otorgadas </w:t>
      </w:r>
      <w:r w:rsidR="009A5DEA">
        <w:rPr>
          <w:rFonts w:ascii="Arial Narrow" w:eastAsia="Times New Roman" w:hAnsi="Arial Narrow" w:cs="Segoe UI"/>
          <w:color w:val="424242"/>
          <w:sz w:val="24"/>
          <w:szCs w:val="24"/>
          <w:lang w:eastAsia="es-PA"/>
        </w:rPr>
        <w:t xml:space="preserve">podrán tener </w:t>
      </w:r>
      <w:r w:rsidR="009A5DEA" w:rsidRPr="00B707ED">
        <w:rPr>
          <w:rFonts w:ascii="Arial Narrow" w:eastAsia="Times New Roman" w:hAnsi="Arial Narrow" w:cs="Segoe UI"/>
          <w:color w:val="424242"/>
          <w:sz w:val="24"/>
          <w:szCs w:val="24"/>
          <w:lang w:eastAsia="es-PA"/>
        </w:rPr>
        <w:t>un</w:t>
      </w:r>
      <w:r w:rsidRPr="00B707ED">
        <w:rPr>
          <w:rFonts w:ascii="Arial Narrow" w:eastAsia="Times New Roman" w:hAnsi="Arial Narrow" w:cs="Segoe UI"/>
          <w:color w:val="424242"/>
          <w:sz w:val="24"/>
          <w:szCs w:val="24"/>
          <w:lang w:eastAsia="es-PA"/>
        </w:rPr>
        <w:t xml:space="preserve"> valor de 500 balboas. La cantidad de becas disponibles </w:t>
      </w:r>
      <w:r w:rsidR="009A5DEA">
        <w:rPr>
          <w:rFonts w:ascii="Arial Narrow" w:eastAsia="Times New Roman" w:hAnsi="Arial Narrow" w:cs="Segoe UI"/>
          <w:color w:val="424242"/>
          <w:sz w:val="24"/>
          <w:szCs w:val="24"/>
          <w:lang w:eastAsia="es-PA"/>
        </w:rPr>
        <w:t xml:space="preserve">y el valor de las mismas, </w:t>
      </w:r>
      <w:r w:rsidRPr="00B707ED">
        <w:rPr>
          <w:rFonts w:ascii="Arial Narrow" w:eastAsia="Times New Roman" w:hAnsi="Arial Narrow" w:cs="Segoe UI"/>
          <w:color w:val="424242"/>
          <w:sz w:val="24"/>
          <w:szCs w:val="24"/>
          <w:lang w:eastAsia="es-PA"/>
        </w:rPr>
        <w:t>dependerá de las donaciones realizadas por diversas generaciones de egresados del Instituto Nacional.</w:t>
      </w:r>
    </w:p>
    <w:p w14:paraId="77655432" w14:textId="77777777"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Categorías:</w:t>
      </w:r>
    </w:p>
    <w:p w14:paraId="055BEA2B" w14:textId="32A693A5" w:rsidR="00B707ED" w:rsidRPr="00B707ED" w:rsidRDefault="00B707ED" w:rsidP="005D24C9">
      <w:pPr>
        <w:numPr>
          <w:ilvl w:val="0"/>
          <w:numId w:val="2"/>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Excelencia Académica:</w:t>
      </w:r>
      <w:r w:rsidRPr="00B707ED">
        <w:rPr>
          <w:rFonts w:ascii="Arial Narrow" w:eastAsia="Times New Roman" w:hAnsi="Arial Narrow" w:cs="Segoe UI"/>
          <w:color w:val="424242"/>
          <w:sz w:val="24"/>
          <w:szCs w:val="24"/>
          <w:lang w:eastAsia="es-PA"/>
        </w:rPr>
        <w:t xml:space="preserve"> Para estudiantes con el más alto índice académico de todo el colegio, que no hayan obtenido </w:t>
      </w:r>
      <w:r w:rsidRPr="005D24C9">
        <w:rPr>
          <w:rFonts w:ascii="Arial Narrow" w:eastAsia="Times New Roman" w:hAnsi="Arial Narrow" w:cs="Segoe UI"/>
          <w:color w:val="424242"/>
          <w:sz w:val="24"/>
          <w:szCs w:val="24"/>
          <w:lang w:eastAsia="es-PA"/>
        </w:rPr>
        <w:t>otros beneficios</w:t>
      </w:r>
      <w:r w:rsidRPr="00B707ED">
        <w:rPr>
          <w:rFonts w:ascii="Arial Narrow" w:eastAsia="Times New Roman" w:hAnsi="Arial Narrow" w:cs="Segoe UI"/>
          <w:color w:val="424242"/>
          <w:sz w:val="24"/>
          <w:szCs w:val="24"/>
          <w:lang w:eastAsia="es-PA"/>
        </w:rPr>
        <w:t>.</w:t>
      </w:r>
    </w:p>
    <w:p w14:paraId="32332B98" w14:textId="77777777" w:rsidR="00B707ED" w:rsidRPr="00B707ED" w:rsidRDefault="00B707ED" w:rsidP="005D24C9">
      <w:pPr>
        <w:numPr>
          <w:ilvl w:val="0"/>
          <w:numId w:val="2"/>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Excelencia en Liderazgo:</w:t>
      </w:r>
      <w:r w:rsidRPr="00B707ED">
        <w:rPr>
          <w:rFonts w:ascii="Arial Narrow" w:eastAsia="Times New Roman" w:hAnsi="Arial Narrow" w:cs="Segoe UI"/>
          <w:color w:val="424242"/>
          <w:sz w:val="24"/>
          <w:szCs w:val="24"/>
          <w:lang w:eastAsia="es-PA"/>
        </w:rPr>
        <w:t> Para estudiantes destacados en áreas como deporte, música, danza, oratoria, entre otras actividades en las que representen al colegio o al país.</w:t>
      </w:r>
    </w:p>
    <w:p w14:paraId="41FDD055" w14:textId="77777777" w:rsidR="003F49AE" w:rsidRDefault="00B707ED" w:rsidP="003F49AE">
      <w:pPr>
        <w:numPr>
          <w:ilvl w:val="0"/>
          <w:numId w:val="2"/>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Excelencia por Superación Personal y Valores:</w:t>
      </w:r>
      <w:r w:rsidRPr="00B707ED">
        <w:rPr>
          <w:rFonts w:ascii="Arial Narrow" w:eastAsia="Times New Roman" w:hAnsi="Arial Narrow" w:cs="Segoe UI"/>
          <w:color w:val="424242"/>
          <w:sz w:val="24"/>
          <w:szCs w:val="24"/>
          <w:lang w:eastAsia="es-PA"/>
        </w:rPr>
        <w:t> Para estudiantes que se distingan por su asistencia y puntualidad, pero que no tengan promedios académicos sobresalientes ni suficientes recursos económicos para continuar sus estudios.</w:t>
      </w:r>
    </w:p>
    <w:p w14:paraId="050385F2" w14:textId="5CB0CDF5" w:rsidR="00B707ED" w:rsidRPr="003F49AE" w:rsidRDefault="00B707ED" w:rsidP="003F49AE">
      <w:pPr>
        <w:shd w:val="clear" w:color="auto" w:fill="FAFAFA"/>
        <w:spacing w:before="100" w:beforeAutospacing="1" w:after="100" w:afterAutospacing="1" w:line="240" w:lineRule="auto"/>
        <w:jc w:val="both"/>
        <w:rPr>
          <w:rFonts w:ascii="Arial Narrow" w:eastAsia="Times New Roman" w:hAnsi="Arial Narrow" w:cs="Segoe UI"/>
          <w:color w:val="424242"/>
          <w:sz w:val="24"/>
          <w:szCs w:val="24"/>
          <w:lang w:eastAsia="es-PA"/>
        </w:rPr>
      </w:pPr>
      <w:r w:rsidRPr="003F49AE">
        <w:rPr>
          <w:rFonts w:ascii="Arial Narrow" w:eastAsia="Times New Roman" w:hAnsi="Arial Narrow" w:cs="Segoe UI"/>
          <w:b/>
          <w:bCs/>
          <w:color w:val="424242"/>
          <w:sz w:val="24"/>
          <w:szCs w:val="24"/>
          <w:lang w:eastAsia="es-PA"/>
        </w:rPr>
        <w:t>Convocatoria:</w:t>
      </w:r>
      <w:r w:rsidRPr="003F49AE">
        <w:rPr>
          <w:rFonts w:ascii="Arial Narrow" w:eastAsia="Times New Roman" w:hAnsi="Arial Narrow" w:cs="Segoe UI"/>
          <w:color w:val="424242"/>
          <w:sz w:val="24"/>
          <w:szCs w:val="24"/>
          <w:lang w:eastAsia="es-PA"/>
        </w:rPr>
        <w:t> Del 1 de junio al 30 de junio de 2025 a las 4:00 p.m.</w:t>
      </w:r>
      <w:r w:rsidR="005D58BA" w:rsidRPr="003F49AE">
        <w:rPr>
          <w:rFonts w:ascii="Arial Narrow" w:eastAsia="Times New Roman" w:hAnsi="Arial Narrow" w:cs="Segoe UI"/>
          <w:color w:val="424242"/>
          <w:sz w:val="24"/>
          <w:szCs w:val="24"/>
          <w:lang w:eastAsia="es-PA"/>
        </w:rPr>
        <w:t xml:space="preserve"> La convocatoria</w:t>
      </w:r>
      <w:r w:rsidR="003F49AE" w:rsidRPr="003F49AE">
        <w:rPr>
          <w:rFonts w:ascii="Arial Narrow" w:eastAsia="Times New Roman" w:hAnsi="Arial Narrow" w:cs="Segoe UI"/>
          <w:color w:val="424242"/>
          <w:sz w:val="24"/>
          <w:szCs w:val="24"/>
          <w:lang w:eastAsia="es-PA"/>
        </w:rPr>
        <w:t xml:space="preserve"> y todas las fechas están sujetas a cambio y dependerá del reinicio del año escolar. </w:t>
      </w:r>
      <w:r w:rsidR="005D58BA" w:rsidRPr="003F49AE">
        <w:rPr>
          <w:rFonts w:ascii="Arial Narrow" w:eastAsia="Times New Roman" w:hAnsi="Arial Narrow" w:cs="Segoe UI"/>
          <w:color w:val="424242"/>
          <w:sz w:val="24"/>
          <w:szCs w:val="24"/>
          <w:lang w:eastAsia="es-PA"/>
        </w:rPr>
        <w:t xml:space="preserve"> </w:t>
      </w:r>
    </w:p>
    <w:p w14:paraId="73365354" w14:textId="77777777"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Requisitos:</w:t>
      </w:r>
    </w:p>
    <w:p w14:paraId="0627A31F" w14:textId="1B3CE124" w:rsidR="00B707ED" w:rsidRPr="00B707ED"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Ser estudiante matriculado en el año lectivo 2025</w:t>
      </w:r>
      <w:r w:rsidRPr="005D24C9">
        <w:rPr>
          <w:rFonts w:ascii="Arial Narrow" w:eastAsia="Times New Roman" w:hAnsi="Arial Narrow" w:cs="Segoe UI"/>
          <w:color w:val="424242"/>
          <w:sz w:val="24"/>
          <w:szCs w:val="24"/>
          <w:lang w:eastAsia="es-PA"/>
        </w:rPr>
        <w:t xml:space="preserve"> y presentar copia de la matrícula.</w:t>
      </w:r>
    </w:p>
    <w:p w14:paraId="39A99B6D" w14:textId="64EA0017" w:rsidR="00B707ED" w:rsidRPr="00B707ED"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Presentar sus calificaciones</w:t>
      </w:r>
      <w:r w:rsidRPr="005D24C9">
        <w:rPr>
          <w:rFonts w:ascii="Arial Narrow" w:eastAsia="Times New Roman" w:hAnsi="Arial Narrow" w:cs="Segoe UI"/>
          <w:color w:val="424242"/>
          <w:sz w:val="24"/>
          <w:szCs w:val="24"/>
          <w:lang w:eastAsia="es-PA"/>
        </w:rPr>
        <w:t xml:space="preserve"> del I trimestre escolar 2025.</w:t>
      </w:r>
    </w:p>
    <w:p w14:paraId="3ABC8328" w14:textId="77777777" w:rsidR="00B707ED" w:rsidRPr="00B707ED"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Presentar evidencias (fotos, certificados) de su participación en eventos culturales, deportivos, científicos, seminarios, competencias, entre otros.</w:t>
      </w:r>
    </w:p>
    <w:p w14:paraId="6D007836" w14:textId="00126AD8" w:rsidR="00B707ED" w:rsidRPr="005D24C9"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Adjuntar un informe de la trabajadora social o del Gabinete Psicopedagógico sobre la condición socioeconómica, si participa en la categoría de Superación Personal y Valores.</w:t>
      </w:r>
    </w:p>
    <w:p w14:paraId="5D9996F1" w14:textId="241FC08B" w:rsidR="00B707ED" w:rsidRPr="00B707ED"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5D24C9">
        <w:rPr>
          <w:rFonts w:ascii="Arial Narrow" w:eastAsia="Times New Roman" w:hAnsi="Arial Narrow" w:cs="Segoe UI"/>
          <w:color w:val="424242"/>
          <w:sz w:val="24"/>
          <w:szCs w:val="24"/>
          <w:lang w:eastAsia="es-PA"/>
        </w:rPr>
        <w:t xml:space="preserve">Mantener sus promedios iguales o </w:t>
      </w:r>
      <w:r w:rsidR="003F49AE" w:rsidRPr="005D24C9">
        <w:rPr>
          <w:rFonts w:ascii="Arial Narrow" w:eastAsia="Times New Roman" w:hAnsi="Arial Narrow" w:cs="Segoe UI"/>
          <w:color w:val="424242"/>
          <w:sz w:val="24"/>
          <w:szCs w:val="24"/>
          <w:lang w:eastAsia="es-PA"/>
        </w:rPr>
        <w:t>superiores en</w:t>
      </w:r>
      <w:r w:rsidRPr="005D24C9">
        <w:rPr>
          <w:rFonts w:ascii="Arial Narrow" w:eastAsia="Times New Roman" w:hAnsi="Arial Narrow" w:cs="Segoe UI"/>
          <w:color w:val="424242"/>
          <w:sz w:val="24"/>
          <w:szCs w:val="24"/>
          <w:lang w:eastAsia="es-PA"/>
        </w:rPr>
        <w:t xml:space="preserve"> sus calificaciones del I trimestre, durante todo el año.  Con un fracaso en alguna asignatura perderá la beca automáticamente. </w:t>
      </w:r>
    </w:p>
    <w:p w14:paraId="461091EC" w14:textId="77777777" w:rsidR="00B707ED" w:rsidRPr="00B707ED" w:rsidRDefault="00B707ED" w:rsidP="005D24C9">
      <w:pPr>
        <w:numPr>
          <w:ilvl w:val="0"/>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Redactar un escrito que incluya:</w:t>
      </w:r>
    </w:p>
    <w:p w14:paraId="04BAF091" w14:textId="77777777" w:rsidR="00B707ED" w:rsidRPr="00B707ED" w:rsidRDefault="00B707ED" w:rsidP="005D24C9">
      <w:pPr>
        <w:numPr>
          <w:ilvl w:val="1"/>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Un perfil biográfico de su vida (10 a 15 líneas).</w:t>
      </w:r>
    </w:p>
    <w:p w14:paraId="12AB9863" w14:textId="77777777" w:rsidR="00B707ED" w:rsidRPr="00B707ED" w:rsidRDefault="00B707ED" w:rsidP="005D24C9">
      <w:pPr>
        <w:numPr>
          <w:ilvl w:val="1"/>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Responder las siguientes preguntas acompañadas de una reflexión:</w:t>
      </w:r>
    </w:p>
    <w:p w14:paraId="5C01B9CC" w14:textId="77777777" w:rsidR="00B707ED" w:rsidRPr="00B707ED" w:rsidRDefault="00B707ED" w:rsidP="005D24C9">
      <w:pPr>
        <w:numPr>
          <w:ilvl w:val="2"/>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¿Por qué considera que debe ser beneficiado(a) con una beca de FUPROIN?</w:t>
      </w:r>
    </w:p>
    <w:p w14:paraId="4941AAEA" w14:textId="77777777" w:rsidR="00B707ED" w:rsidRPr="00B707ED" w:rsidRDefault="00B707ED" w:rsidP="005D24C9">
      <w:pPr>
        <w:numPr>
          <w:ilvl w:val="2"/>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¿Cuáles son los problemas que deben ser atendidos en el Nido de Águila por parte de las autoridades?</w:t>
      </w:r>
    </w:p>
    <w:p w14:paraId="7746AABF" w14:textId="77777777" w:rsidR="00B707ED" w:rsidRPr="00B707ED" w:rsidRDefault="00B707ED" w:rsidP="005D24C9">
      <w:pPr>
        <w:numPr>
          <w:ilvl w:val="2"/>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lastRenderedPageBreak/>
        <w:t>¿Cuál es su mensaje para la juventud panameña ante la situación del país?</w:t>
      </w:r>
    </w:p>
    <w:p w14:paraId="108DC108" w14:textId="77777777" w:rsidR="00B707ED" w:rsidRPr="005D24C9" w:rsidRDefault="00B707ED" w:rsidP="005D24C9">
      <w:pPr>
        <w:numPr>
          <w:ilvl w:val="2"/>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Mencione 3 iniciativas que le gustaría que FUPROIN impulse para mejorar las condiciones del Nido de Águilas.</w:t>
      </w:r>
      <w:r w:rsidRPr="005D24C9">
        <w:rPr>
          <w:rFonts w:ascii="Arial Narrow" w:eastAsia="Times New Roman" w:hAnsi="Arial Narrow" w:cs="Segoe UI"/>
          <w:color w:val="424242"/>
          <w:sz w:val="24"/>
          <w:szCs w:val="24"/>
          <w:lang w:eastAsia="es-PA"/>
        </w:rPr>
        <w:t xml:space="preserve"> </w:t>
      </w:r>
    </w:p>
    <w:p w14:paraId="798BDA5E" w14:textId="7758464C" w:rsidR="00B707ED" w:rsidRPr="00B707ED" w:rsidRDefault="00B707ED" w:rsidP="005D24C9">
      <w:pPr>
        <w:numPr>
          <w:ilvl w:val="2"/>
          <w:numId w:val="3"/>
        </w:numPr>
        <w:shd w:val="clear" w:color="auto" w:fill="FAFAFA"/>
        <w:spacing w:before="100" w:beforeAutospacing="1" w:after="100" w:afterAutospacing="1" w:line="240" w:lineRule="auto"/>
        <w:ind w:left="0"/>
        <w:jc w:val="both"/>
        <w:rPr>
          <w:rFonts w:ascii="Arial Narrow" w:eastAsia="Times New Roman" w:hAnsi="Arial Narrow" w:cs="Segoe UI"/>
          <w:color w:val="424242"/>
          <w:sz w:val="24"/>
          <w:szCs w:val="24"/>
          <w:lang w:eastAsia="es-PA"/>
        </w:rPr>
      </w:pPr>
      <w:r w:rsidRPr="005D24C9">
        <w:rPr>
          <w:rFonts w:ascii="Arial Narrow" w:eastAsia="Times New Roman" w:hAnsi="Arial Narrow" w:cs="Segoe UI"/>
          <w:color w:val="424242"/>
          <w:sz w:val="24"/>
          <w:szCs w:val="24"/>
          <w:lang w:eastAsia="es-PA"/>
        </w:rPr>
        <w:t xml:space="preserve">El total del ensayo no debe exceder las 1,500 palabras. </w:t>
      </w:r>
    </w:p>
    <w:p w14:paraId="4D21E377" w14:textId="0792AD5E" w:rsidR="00B707ED" w:rsidRPr="00B707ED" w:rsidRDefault="00B707ED" w:rsidP="005D24C9">
      <w:pPr>
        <w:shd w:val="clear" w:color="auto" w:fill="FAFAFA"/>
        <w:spacing w:after="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Envío de Documentación:</w:t>
      </w:r>
      <w:r w:rsidRPr="00B707ED">
        <w:rPr>
          <w:rFonts w:ascii="Arial Narrow" w:eastAsia="Times New Roman" w:hAnsi="Arial Narrow" w:cs="Segoe UI"/>
          <w:color w:val="424242"/>
          <w:sz w:val="24"/>
          <w:szCs w:val="24"/>
          <w:lang w:eastAsia="es-PA"/>
        </w:rPr>
        <w:t> </w:t>
      </w:r>
      <w:r w:rsidR="005D24C9">
        <w:rPr>
          <w:rFonts w:ascii="Arial Narrow" w:eastAsia="Times New Roman" w:hAnsi="Arial Narrow" w:cs="Segoe UI"/>
          <w:color w:val="424242"/>
          <w:sz w:val="24"/>
          <w:szCs w:val="24"/>
          <w:lang w:eastAsia="es-PA"/>
        </w:rPr>
        <w:t xml:space="preserve"> </w:t>
      </w:r>
      <w:r w:rsidRPr="00B707ED">
        <w:rPr>
          <w:rFonts w:ascii="Arial Narrow" w:eastAsia="Times New Roman" w:hAnsi="Arial Narrow" w:cs="Segoe UI"/>
          <w:color w:val="424242"/>
          <w:sz w:val="24"/>
          <w:szCs w:val="24"/>
          <w:lang w:eastAsia="es-PA"/>
        </w:rPr>
        <w:t>La documentación solicitada debe ser enviada al correo </w:t>
      </w:r>
      <w:r w:rsidR="00A72E4F">
        <w:rPr>
          <w:rFonts w:ascii="Arial Narrow" w:eastAsia="Times New Roman" w:hAnsi="Arial Narrow" w:cs="Segoe UI"/>
          <w:color w:val="424242"/>
          <w:sz w:val="24"/>
          <w:szCs w:val="24"/>
          <w:lang w:eastAsia="es-PA"/>
        </w:rPr>
        <w:t xml:space="preserve"> </w:t>
      </w:r>
      <w:hyperlink r:id="rId9" w:history="1">
        <w:r w:rsidR="00A72E4F" w:rsidRPr="00B050A5">
          <w:rPr>
            <w:rStyle w:val="Hipervnculo"/>
            <w:rFonts w:ascii="Arial Narrow" w:eastAsia="Times New Roman" w:hAnsi="Arial Narrow" w:cs="Segoe UI"/>
            <w:sz w:val="24"/>
            <w:szCs w:val="24"/>
            <w:lang w:eastAsia="es-PA"/>
          </w:rPr>
          <w:t>becas@fuproin.org.pa</w:t>
        </w:r>
      </w:hyperlink>
      <w:r w:rsidR="00A72E4F">
        <w:rPr>
          <w:rFonts w:ascii="Arial Narrow" w:eastAsia="Times New Roman" w:hAnsi="Arial Narrow" w:cs="Segoe UI"/>
          <w:color w:val="424242"/>
          <w:sz w:val="24"/>
          <w:szCs w:val="24"/>
          <w:lang w:eastAsia="es-PA"/>
        </w:rPr>
        <w:t xml:space="preserve"> </w:t>
      </w:r>
      <w:r w:rsidRPr="00B707ED">
        <w:rPr>
          <w:rFonts w:ascii="Arial Narrow" w:eastAsia="Times New Roman" w:hAnsi="Arial Narrow" w:cs="Segoe UI"/>
          <w:color w:val="424242"/>
          <w:sz w:val="24"/>
          <w:szCs w:val="24"/>
          <w:lang w:eastAsia="es-PA"/>
        </w:rPr>
        <w:t> e informar la entrega al WhatsApp 66735686.</w:t>
      </w:r>
    </w:p>
    <w:p w14:paraId="14860E29" w14:textId="3D14702E" w:rsidR="005D24C9"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Del Jurado:</w:t>
      </w:r>
      <w:r w:rsidRPr="00B707ED">
        <w:rPr>
          <w:rFonts w:ascii="Arial Narrow" w:eastAsia="Times New Roman" w:hAnsi="Arial Narrow" w:cs="Segoe UI"/>
          <w:color w:val="424242"/>
          <w:sz w:val="24"/>
          <w:szCs w:val="24"/>
          <w:lang w:eastAsia="es-PA"/>
        </w:rPr>
        <w:t> Se instalará un comité integrado por un máximo de cinco miembros para la selección de las becas, compuesto por egresados del Instituto Nacional de las generaciones que otorgarán las becas. Se podrá invitar a un representante de la administración del colegio, un representante del Gabinete Psicopedagógico, un representante del Club de</w:t>
      </w:r>
      <w:r w:rsidR="00A72E4F">
        <w:rPr>
          <w:rFonts w:ascii="Arial Narrow" w:eastAsia="Times New Roman" w:hAnsi="Arial Narrow" w:cs="Segoe UI"/>
          <w:color w:val="424242"/>
          <w:sz w:val="24"/>
          <w:szCs w:val="24"/>
          <w:lang w:eastAsia="es-PA"/>
        </w:rPr>
        <w:t xml:space="preserve"> </w:t>
      </w:r>
      <w:r w:rsidRPr="00B707ED">
        <w:rPr>
          <w:rFonts w:ascii="Arial Narrow" w:eastAsia="Times New Roman" w:hAnsi="Arial Narrow" w:cs="Segoe UI"/>
          <w:color w:val="424242"/>
          <w:sz w:val="24"/>
          <w:szCs w:val="24"/>
          <w:lang w:eastAsia="es-PA"/>
        </w:rPr>
        <w:t xml:space="preserve">Padres de Familia o un docente, acompañados de un representante del Comité Ejecutivo de FUPROIN. </w:t>
      </w:r>
    </w:p>
    <w:p w14:paraId="5DCECB66" w14:textId="4DD1A4F2" w:rsidR="005D24C9" w:rsidRPr="005D24C9" w:rsidRDefault="005D24C9" w:rsidP="005D24C9">
      <w:pPr>
        <w:shd w:val="clear" w:color="auto" w:fill="FAFAFA"/>
        <w:spacing w:before="120" w:after="60" w:line="240" w:lineRule="auto"/>
        <w:jc w:val="both"/>
        <w:rPr>
          <w:rFonts w:ascii="Arial Narrow" w:eastAsia="Times New Roman" w:hAnsi="Arial Narrow" w:cs="Segoe UI"/>
          <w:b/>
          <w:color w:val="424242"/>
          <w:sz w:val="24"/>
          <w:szCs w:val="24"/>
          <w:lang w:eastAsia="es-PA"/>
        </w:rPr>
      </w:pPr>
      <w:r w:rsidRPr="005D24C9">
        <w:rPr>
          <w:rFonts w:ascii="Arial Narrow" w:eastAsia="Times New Roman" w:hAnsi="Arial Narrow" w:cs="Segoe UI"/>
          <w:b/>
          <w:color w:val="424242"/>
          <w:sz w:val="24"/>
          <w:szCs w:val="24"/>
          <w:lang w:eastAsia="es-PA"/>
        </w:rPr>
        <w:t xml:space="preserve">Selección de </w:t>
      </w:r>
      <w:r>
        <w:rPr>
          <w:rFonts w:ascii="Arial Narrow" w:eastAsia="Times New Roman" w:hAnsi="Arial Narrow" w:cs="Segoe UI"/>
          <w:b/>
          <w:color w:val="424242"/>
          <w:sz w:val="24"/>
          <w:szCs w:val="24"/>
          <w:lang w:eastAsia="es-PA"/>
        </w:rPr>
        <w:t>los G</w:t>
      </w:r>
      <w:r w:rsidRPr="005D24C9">
        <w:rPr>
          <w:rFonts w:ascii="Arial Narrow" w:eastAsia="Times New Roman" w:hAnsi="Arial Narrow" w:cs="Segoe UI"/>
          <w:b/>
          <w:color w:val="424242"/>
          <w:sz w:val="24"/>
          <w:szCs w:val="24"/>
          <w:lang w:eastAsia="es-PA"/>
        </w:rPr>
        <w:t xml:space="preserve">anadores </w:t>
      </w:r>
    </w:p>
    <w:p w14:paraId="28201DFB" w14:textId="36971A0A"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color w:val="424242"/>
          <w:sz w:val="24"/>
          <w:szCs w:val="24"/>
          <w:lang w:eastAsia="es-PA"/>
        </w:rPr>
        <w:t>Los integrantes del comité se reunirán el jueves 3 de julio de 12:00 p.m. a 2:00 p.m. para la selección de los ganadores, preferiblemente en un salón o área disponible en el Instituto Nacional o en el lugar acordado por los miembros.</w:t>
      </w:r>
    </w:p>
    <w:p w14:paraId="732AE02D" w14:textId="720C52C9"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Pagos:</w:t>
      </w:r>
      <w:r w:rsidRPr="00B707ED">
        <w:rPr>
          <w:rFonts w:ascii="Arial Narrow" w:eastAsia="Times New Roman" w:hAnsi="Arial Narrow" w:cs="Segoe UI"/>
          <w:color w:val="424242"/>
          <w:sz w:val="24"/>
          <w:szCs w:val="24"/>
          <w:lang w:eastAsia="es-PA"/>
        </w:rPr>
        <w:t xml:space="preserve"> Los pagos de las becas se dividirán </w:t>
      </w:r>
      <w:r w:rsidR="009A5DEA">
        <w:rPr>
          <w:rFonts w:ascii="Arial Narrow" w:eastAsia="Times New Roman" w:hAnsi="Arial Narrow" w:cs="Segoe UI"/>
          <w:color w:val="424242"/>
          <w:sz w:val="24"/>
          <w:szCs w:val="24"/>
          <w:lang w:eastAsia="es-PA"/>
        </w:rPr>
        <w:t xml:space="preserve">en cantidades iguales hasta llegar al total de las becas </w:t>
      </w:r>
      <w:proofErr w:type="gramStart"/>
      <w:r w:rsidR="009A5DEA">
        <w:rPr>
          <w:rFonts w:ascii="Arial Narrow" w:eastAsia="Times New Roman" w:hAnsi="Arial Narrow" w:cs="Segoe UI"/>
          <w:color w:val="424242"/>
          <w:sz w:val="24"/>
          <w:szCs w:val="24"/>
          <w:lang w:eastAsia="es-PA"/>
        </w:rPr>
        <w:t xml:space="preserve">y </w:t>
      </w:r>
      <w:r w:rsidRPr="00B707ED">
        <w:rPr>
          <w:rFonts w:ascii="Arial Narrow" w:eastAsia="Times New Roman" w:hAnsi="Arial Narrow" w:cs="Segoe UI"/>
          <w:color w:val="424242"/>
          <w:sz w:val="24"/>
          <w:szCs w:val="24"/>
          <w:lang w:eastAsia="es-PA"/>
        </w:rPr>
        <w:t xml:space="preserve"> serán</w:t>
      </w:r>
      <w:proofErr w:type="gramEnd"/>
      <w:r w:rsidRPr="00B707ED">
        <w:rPr>
          <w:rFonts w:ascii="Arial Narrow" w:eastAsia="Times New Roman" w:hAnsi="Arial Narrow" w:cs="Segoe UI"/>
          <w:color w:val="424242"/>
          <w:sz w:val="24"/>
          <w:szCs w:val="24"/>
          <w:lang w:eastAsia="es-PA"/>
        </w:rPr>
        <w:t xml:space="preserve"> entregados los primeros cinco días de cada mes en cheques certificados de FUPROIN a nombre del estudiante beneficiado,</w:t>
      </w:r>
      <w:r w:rsidR="009A5DEA">
        <w:rPr>
          <w:rFonts w:ascii="Arial Narrow" w:eastAsia="Times New Roman" w:hAnsi="Arial Narrow" w:cs="Segoe UI"/>
          <w:color w:val="424242"/>
          <w:sz w:val="24"/>
          <w:szCs w:val="24"/>
          <w:lang w:eastAsia="es-PA"/>
        </w:rPr>
        <w:t xml:space="preserve"> o </w:t>
      </w:r>
      <w:r w:rsidRPr="00B707ED">
        <w:rPr>
          <w:rFonts w:ascii="Arial Narrow" w:eastAsia="Times New Roman" w:hAnsi="Arial Narrow" w:cs="Segoe UI"/>
          <w:color w:val="424242"/>
          <w:sz w:val="24"/>
          <w:szCs w:val="24"/>
          <w:lang w:eastAsia="es-PA"/>
        </w:rPr>
        <w:t>recibidos por sus acudientes en caso que el estudiante no tenga la mayoría de edad.</w:t>
      </w:r>
    </w:p>
    <w:p w14:paraId="4EE70ED0" w14:textId="77777777" w:rsidR="00B707ED" w:rsidRPr="00B707ED" w:rsidRDefault="00B707ED" w:rsidP="005D24C9">
      <w:pPr>
        <w:shd w:val="clear" w:color="auto" w:fill="FAFAFA"/>
        <w:spacing w:before="120" w:after="60" w:line="240" w:lineRule="auto"/>
        <w:jc w:val="both"/>
        <w:rPr>
          <w:rFonts w:ascii="Arial Narrow" w:eastAsia="Times New Roman" w:hAnsi="Arial Narrow" w:cs="Segoe UI"/>
          <w:color w:val="424242"/>
          <w:sz w:val="24"/>
          <w:szCs w:val="24"/>
          <w:lang w:eastAsia="es-PA"/>
        </w:rPr>
      </w:pPr>
      <w:r w:rsidRPr="00B707ED">
        <w:rPr>
          <w:rFonts w:ascii="Arial Narrow" w:eastAsia="Times New Roman" w:hAnsi="Arial Narrow" w:cs="Segoe UI"/>
          <w:b/>
          <w:bCs/>
          <w:color w:val="424242"/>
          <w:sz w:val="24"/>
          <w:szCs w:val="24"/>
          <w:lang w:eastAsia="es-PA"/>
        </w:rPr>
        <w:t>Anuncio de Ganadores:</w:t>
      </w:r>
      <w:r w:rsidRPr="00B707ED">
        <w:rPr>
          <w:rFonts w:ascii="Arial Narrow" w:eastAsia="Times New Roman" w:hAnsi="Arial Narrow" w:cs="Segoe UI"/>
          <w:color w:val="424242"/>
          <w:sz w:val="24"/>
          <w:szCs w:val="24"/>
          <w:lang w:eastAsia="es-PA"/>
        </w:rPr>
        <w:t> El acto para anunciar los ganadores se efectuará en el mes de aniversario del Instituto Nacional, preferiblemente en el Aula Máxima del Instituto Nacional.</w:t>
      </w:r>
    </w:p>
    <w:sectPr w:rsidR="00B707ED" w:rsidRPr="00B707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7DE0"/>
    <w:multiLevelType w:val="multilevel"/>
    <w:tmpl w:val="8EDC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33C96"/>
    <w:multiLevelType w:val="multilevel"/>
    <w:tmpl w:val="1E7A9C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C97C8E"/>
    <w:multiLevelType w:val="hybridMultilevel"/>
    <w:tmpl w:val="4508AA8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67"/>
    <w:rsid w:val="003F49AE"/>
    <w:rsid w:val="0054184B"/>
    <w:rsid w:val="005D24C9"/>
    <w:rsid w:val="005D58BA"/>
    <w:rsid w:val="00974380"/>
    <w:rsid w:val="009A5DEA"/>
    <w:rsid w:val="00A45FCA"/>
    <w:rsid w:val="00A61157"/>
    <w:rsid w:val="00A72E4F"/>
    <w:rsid w:val="00A95784"/>
    <w:rsid w:val="00B707ED"/>
    <w:rsid w:val="00BA4F1F"/>
    <w:rsid w:val="00C231D7"/>
    <w:rsid w:val="00DD138C"/>
    <w:rsid w:val="00E0530A"/>
    <w:rsid w:val="00E94767"/>
    <w:rsid w:val="00E9721D"/>
    <w:rsid w:val="00EC59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DB90"/>
  <w15:chartTrackingRefBased/>
  <w15:docId w15:val="{7B078C9A-A2D5-4D71-AE78-3B6792F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231D7"/>
    <w:rPr>
      <w:color w:val="0563C1" w:themeColor="hyperlink"/>
      <w:u w:val="single"/>
    </w:rPr>
  </w:style>
  <w:style w:type="character" w:styleId="Mencinsinresolver">
    <w:name w:val="Unresolved Mention"/>
    <w:basedOn w:val="Fuentedeprrafopredeter"/>
    <w:uiPriority w:val="99"/>
    <w:semiHidden/>
    <w:unhideWhenUsed/>
    <w:rsid w:val="00C231D7"/>
    <w:rPr>
      <w:color w:val="605E5C"/>
      <w:shd w:val="clear" w:color="auto" w:fill="E1DFDD"/>
    </w:rPr>
  </w:style>
  <w:style w:type="paragraph" w:styleId="Prrafodelista">
    <w:name w:val="List Paragraph"/>
    <w:basedOn w:val="Normal"/>
    <w:uiPriority w:val="34"/>
    <w:qFormat/>
    <w:rsid w:val="00A61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2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cas@fuproin.org.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cc9153-32ef-4b97-a70a-12889913bd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82EB33A97747C4A909283E87B9FF98B" ma:contentTypeVersion="16" ma:contentTypeDescription="Crear nuevo documento." ma:contentTypeScope="" ma:versionID="97ad4d8f2684c3623a893b0899b21e6b">
  <xsd:schema xmlns:xsd="http://www.w3.org/2001/XMLSchema" xmlns:xs="http://www.w3.org/2001/XMLSchema" xmlns:p="http://schemas.microsoft.com/office/2006/metadata/properties" xmlns:ns3="53cc9153-32ef-4b97-a70a-12889913bdee" xmlns:ns4="69d72eb6-a08f-4a86-a012-08b81230ab00" targetNamespace="http://schemas.microsoft.com/office/2006/metadata/properties" ma:root="true" ma:fieldsID="db39b6f60f785ab0336bed2292ac6e47" ns3:_="" ns4:_="">
    <xsd:import namespace="53cc9153-32ef-4b97-a70a-12889913bdee"/>
    <xsd:import namespace="69d72eb6-a08f-4a86-a012-08b81230a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ObjectDetectorVersions" minOccurs="0"/>
                <xsd:element ref="ns3:_activity" minOccurs="0"/>
                <xsd:element ref="ns3:MediaLengthInSecond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c9153-32ef-4b97-a70a-12889913b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72eb6-a08f-4a86-a012-08b81230ab00"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6F1E8-3D8A-4F41-86DD-C1E318653417}">
  <ds:schemaRefs>
    <ds:schemaRef ds:uri="http://purl.org/dc/elements/1.1/"/>
    <ds:schemaRef ds:uri="http://www.w3.org/XML/1998/namespace"/>
    <ds:schemaRef ds:uri="53cc9153-32ef-4b97-a70a-12889913bde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69d72eb6-a08f-4a86-a012-08b81230ab00"/>
    <ds:schemaRef ds:uri="http://purl.org/dc/dcmitype/"/>
  </ds:schemaRefs>
</ds:datastoreItem>
</file>

<file path=customXml/itemProps2.xml><?xml version="1.0" encoding="utf-8"?>
<ds:datastoreItem xmlns:ds="http://schemas.openxmlformats.org/officeDocument/2006/customXml" ds:itemID="{4C965099-1D56-4D9F-8C93-FF3BAC166A51}">
  <ds:schemaRefs>
    <ds:schemaRef ds:uri="http://schemas.microsoft.com/sharepoint/v3/contenttype/forms"/>
  </ds:schemaRefs>
</ds:datastoreItem>
</file>

<file path=customXml/itemProps3.xml><?xml version="1.0" encoding="utf-8"?>
<ds:datastoreItem xmlns:ds="http://schemas.openxmlformats.org/officeDocument/2006/customXml" ds:itemID="{8167A511-B185-40E9-9E01-5045419CE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c9153-32ef-4b97-a70a-12889913bdee"/>
    <ds:schemaRef ds:uri="69d72eb6-a08f-4a86-a012-08b81230a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618</Words>
  <Characters>3401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Bloise</dc:creator>
  <cp:keywords/>
  <dc:description/>
  <cp:lastModifiedBy>Bárbara Bloise</cp:lastModifiedBy>
  <cp:revision>4</cp:revision>
  <dcterms:created xsi:type="dcterms:W3CDTF">2025-06-06T03:47:00Z</dcterms:created>
  <dcterms:modified xsi:type="dcterms:W3CDTF">2025-06-06T03:57:00Z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0x010100A82EB33A97747C4A909283E87B9FF98B</vt:lpwstr>
  </property>
</Properties>
</file>